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55F5" w14:textId="2C67DEF9" w:rsidR="00C17D59" w:rsidRDefault="00C17D59" w:rsidP="00C17D59">
      <w:pPr>
        <w:pStyle w:val="a6"/>
        <w:spacing w:line="259" w:lineRule="auto"/>
      </w:pPr>
      <w:r>
        <w:t>График заседаний Кадровой комиссии Ученого совета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</w:p>
    <w:p w14:paraId="5E6F3D8B" w14:textId="77777777" w:rsidR="00C17D59" w:rsidRDefault="00C17D59" w:rsidP="00C17D59">
      <w:pPr>
        <w:pStyle w:val="a4"/>
        <w:spacing w:before="1" w:line="259" w:lineRule="auto"/>
        <w:ind w:left="483" w:right="496"/>
        <w:jc w:val="center"/>
      </w:pPr>
      <w:r>
        <w:t>на замещение должностей педагогических работников, относящихся к</w:t>
      </w:r>
      <w:r>
        <w:rPr>
          <w:spacing w:val="-67"/>
        </w:rPr>
        <w:t xml:space="preserve"> </w:t>
      </w:r>
      <w:r>
        <w:t>профессорско-преподавательскому составу, для чтения дисциплин,</w:t>
      </w:r>
      <w:r>
        <w:rPr>
          <w:spacing w:val="1"/>
        </w:rPr>
        <w:t xml:space="preserve"> </w:t>
      </w:r>
      <w:r>
        <w:t>реализуемых структурными подразделениями ДВФУ в 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объявленного</w:t>
      </w:r>
    </w:p>
    <w:p w14:paraId="6C98D768" w14:textId="16C75DDE" w:rsidR="00C17D59" w:rsidRDefault="00C17D59" w:rsidP="00C17D59">
      <w:pPr>
        <w:pStyle w:val="a4"/>
        <w:spacing w:line="321" w:lineRule="exact"/>
        <w:ind w:left="1309" w:right="1314"/>
        <w:jc w:val="center"/>
      </w:pP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Pr="00A74745">
        <w:t xml:space="preserve">от </w:t>
      </w:r>
      <w:r w:rsidR="00117906">
        <w:t>23.09</w:t>
      </w:r>
      <w:r w:rsidRPr="00A74745">
        <w:t>.2024</w:t>
      </w:r>
      <w:r>
        <w:t xml:space="preserve"> </w:t>
      </w:r>
      <w:r w:rsidRPr="00A74745">
        <w:t>№12-13-</w:t>
      </w:r>
      <w:r w:rsidR="00117906">
        <w:t>2133</w:t>
      </w:r>
      <w:r>
        <w:t>.</w:t>
      </w:r>
    </w:p>
    <w:p w14:paraId="3E8CAFC9" w14:textId="77777777" w:rsidR="00C17D59" w:rsidRDefault="00C17D59" w:rsidP="00C17D59">
      <w:pPr>
        <w:rPr>
          <w:i/>
          <w:sz w:val="20"/>
        </w:rPr>
      </w:pPr>
    </w:p>
    <w:p w14:paraId="3640875D" w14:textId="77777777" w:rsidR="00C17D59" w:rsidRDefault="00C17D59" w:rsidP="00C17D59">
      <w:pPr>
        <w:spacing w:before="6"/>
        <w:rPr>
          <w:i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551"/>
        <w:gridCol w:w="4917"/>
      </w:tblGrid>
      <w:tr w:rsidR="00C17D59" w14:paraId="5F19872A" w14:textId="77777777" w:rsidTr="00A0048B">
        <w:trPr>
          <w:trHeight w:val="321"/>
        </w:trPr>
        <w:tc>
          <w:tcPr>
            <w:tcW w:w="1878" w:type="dxa"/>
          </w:tcPr>
          <w:p w14:paraId="6495D05A" w14:textId="77777777" w:rsidR="00C17D59" w:rsidRDefault="00C17D59" w:rsidP="00A0048B">
            <w:pPr>
              <w:pStyle w:val="TableParagraph"/>
              <w:spacing w:line="301" w:lineRule="exact"/>
              <w:ind w:left="618" w:right="6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2551" w:type="dxa"/>
          </w:tcPr>
          <w:p w14:paraId="6266F72B" w14:textId="77777777" w:rsidR="00C17D59" w:rsidRDefault="00C17D59" w:rsidP="00A0048B">
            <w:pPr>
              <w:pStyle w:val="TableParagraph"/>
              <w:spacing w:line="301" w:lineRule="exact"/>
              <w:ind w:left="471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  <w:tc>
          <w:tcPr>
            <w:tcW w:w="4917" w:type="dxa"/>
          </w:tcPr>
          <w:p w14:paraId="23250ABC" w14:textId="77777777" w:rsidR="00C17D59" w:rsidRDefault="00C17D59" w:rsidP="00A0048B">
            <w:pPr>
              <w:pStyle w:val="TableParagraph"/>
              <w:spacing w:line="301" w:lineRule="exact"/>
              <w:ind w:left="1301"/>
              <w:rPr>
                <w:sz w:val="28"/>
              </w:rPr>
            </w:pPr>
            <w:proofErr w:type="spellStart"/>
            <w:r>
              <w:rPr>
                <w:sz w:val="28"/>
              </w:rPr>
              <w:t>Институт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(Школа)</w:t>
            </w:r>
          </w:p>
        </w:tc>
      </w:tr>
      <w:tr w:rsidR="00C17D59" w14:paraId="7D592C7C" w14:textId="77777777" w:rsidTr="00C17D59">
        <w:trPr>
          <w:trHeight w:val="1753"/>
        </w:trPr>
        <w:tc>
          <w:tcPr>
            <w:tcW w:w="1878" w:type="dxa"/>
          </w:tcPr>
          <w:p w14:paraId="7163514A" w14:textId="77777777" w:rsidR="00C17D59" w:rsidRPr="00BC1D1B" w:rsidRDefault="00C17D59" w:rsidP="00A0048B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14:paraId="0A326777" w14:textId="1C7ED27E" w:rsidR="00C17D59" w:rsidRPr="00BC1D1B" w:rsidRDefault="00C17D59" w:rsidP="00A0048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 декабря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51" w:type="dxa"/>
          </w:tcPr>
          <w:p w14:paraId="4AB80324" w14:textId="77777777" w:rsidR="00C17D59" w:rsidRPr="00C17D59" w:rsidRDefault="00C17D59" w:rsidP="00A0048B">
            <w:pPr>
              <w:pStyle w:val="TableParagraph"/>
              <w:spacing w:before="11"/>
              <w:ind w:left="0"/>
              <w:rPr>
                <w:i/>
                <w:sz w:val="24"/>
                <w:szCs w:val="24"/>
                <w:lang w:val="ru-RU"/>
              </w:rPr>
            </w:pPr>
          </w:p>
          <w:p w14:paraId="105D5DCA" w14:textId="77777777" w:rsidR="00C17D59" w:rsidRPr="00C17D59" w:rsidRDefault="00C17D59" w:rsidP="00A0048B">
            <w:pPr>
              <w:pStyle w:val="TableParagraph"/>
              <w:spacing w:line="242" w:lineRule="auto"/>
              <w:ind w:right="709"/>
              <w:jc w:val="both"/>
              <w:rPr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>г. Владивосток,</w:t>
            </w:r>
            <w:r w:rsidRPr="00C17D5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17D59">
              <w:rPr>
                <w:sz w:val="24"/>
                <w:szCs w:val="24"/>
                <w:lang w:val="ru-RU"/>
              </w:rPr>
              <w:t>о.</w:t>
            </w:r>
            <w:r w:rsidRPr="00C17D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7D59">
              <w:rPr>
                <w:sz w:val="24"/>
                <w:szCs w:val="24"/>
                <w:lang w:val="ru-RU"/>
              </w:rPr>
              <w:t>Русский,</w:t>
            </w:r>
          </w:p>
          <w:p w14:paraId="68E3BC76" w14:textId="45C6DA77" w:rsidR="00C17D59" w:rsidRPr="00C17D59" w:rsidRDefault="00C17D59" w:rsidP="00A0048B">
            <w:pPr>
              <w:pStyle w:val="TableParagraph"/>
              <w:ind w:right="382"/>
              <w:jc w:val="both"/>
              <w:rPr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>пос. Аякс, кампус</w:t>
            </w:r>
            <w:r w:rsidRPr="00C17D5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17D59">
              <w:rPr>
                <w:sz w:val="24"/>
                <w:szCs w:val="24"/>
                <w:lang w:val="ru-RU"/>
              </w:rPr>
              <w:t>ДВФУ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ауд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В627</w:t>
            </w:r>
          </w:p>
        </w:tc>
        <w:tc>
          <w:tcPr>
            <w:tcW w:w="4917" w:type="dxa"/>
          </w:tcPr>
          <w:p w14:paraId="518884BD" w14:textId="3271D243" w:rsidR="00C17D59" w:rsidRPr="00C17D59" w:rsidRDefault="00C17D59" w:rsidP="00C17D59">
            <w:pPr>
              <w:pStyle w:val="TableParagraph"/>
              <w:ind w:right="1353"/>
              <w:rPr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 xml:space="preserve">Институт математики и компьютерных технологий; </w:t>
            </w:r>
            <w:r w:rsidRPr="00C17D59">
              <w:rPr>
                <w:iCs/>
                <w:sz w:val="24"/>
                <w:szCs w:val="24"/>
                <w:lang w:val="ru-RU"/>
              </w:rPr>
              <w:t>Школа искусств и гуманитарных наук</w:t>
            </w:r>
            <w:r>
              <w:rPr>
                <w:iCs/>
                <w:sz w:val="24"/>
                <w:szCs w:val="24"/>
                <w:lang w:val="ru-RU"/>
              </w:rPr>
              <w:t xml:space="preserve">; Институт физической культуры и спорта; </w:t>
            </w:r>
            <w:r w:rsidRPr="00C17D59">
              <w:rPr>
                <w:sz w:val="24"/>
                <w:szCs w:val="24"/>
                <w:lang w:val="ru-RU"/>
              </w:rPr>
              <w:t>Школа экономики и менеджмента</w:t>
            </w:r>
          </w:p>
        </w:tc>
      </w:tr>
      <w:tr w:rsidR="00C17D59" w14:paraId="12EE5917" w14:textId="77777777" w:rsidTr="00C17D59">
        <w:trPr>
          <w:trHeight w:val="1679"/>
        </w:trPr>
        <w:tc>
          <w:tcPr>
            <w:tcW w:w="1878" w:type="dxa"/>
          </w:tcPr>
          <w:p w14:paraId="610C8B7A" w14:textId="77777777" w:rsidR="00C17D59" w:rsidRPr="00C17D59" w:rsidRDefault="00C17D59" w:rsidP="00A0048B">
            <w:pPr>
              <w:pStyle w:val="TableParagraph"/>
              <w:spacing w:before="11"/>
              <w:ind w:left="0"/>
              <w:rPr>
                <w:i/>
                <w:sz w:val="24"/>
                <w:szCs w:val="24"/>
                <w:lang w:val="ru-RU"/>
              </w:rPr>
            </w:pPr>
          </w:p>
          <w:p w14:paraId="394FC008" w14:textId="16322C1E" w:rsidR="00C17D59" w:rsidRPr="00BC1D1B" w:rsidRDefault="00C17D59" w:rsidP="00A0048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 декабря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51" w:type="dxa"/>
          </w:tcPr>
          <w:p w14:paraId="4386BE49" w14:textId="77777777" w:rsidR="00C17D59" w:rsidRPr="00C17D59" w:rsidRDefault="00C17D59" w:rsidP="00A0048B">
            <w:pPr>
              <w:pStyle w:val="TableParagraph"/>
              <w:spacing w:line="242" w:lineRule="auto"/>
              <w:ind w:right="709"/>
              <w:jc w:val="both"/>
              <w:rPr>
                <w:sz w:val="24"/>
                <w:szCs w:val="24"/>
                <w:lang w:val="ru-RU"/>
              </w:rPr>
            </w:pPr>
          </w:p>
          <w:p w14:paraId="233EC605" w14:textId="77777777" w:rsidR="00C17D59" w:rsidRPr="00C17D59" w:rsidRDefault="00C17D59" w:rsidP="00A0048B">
            <w:pPr>
              <w:pStyle w:val="TableParagraph"/>
              <w:spacing w:line="242" w:lineRule="auto"/>
              <w:ind w:right="709"/>
              <w:jc w:val="both"/>
              <w:rPr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>г. Владивосток,</w:t>
            </w:r>
            <w:r w:rsidRPr="00C17D5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17D59">
              <w:rPr>
                <w:sz w:val="24"/>
                <w:szCs w:val="24"/>
                <w:lang w:val="ru-RU"/>
              </w:rPr>
              <w:t>о.</w:t>
            </w:r>
            <w:r w:rsidRPr="00C17D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7D59">
              <w:rPr>
                <w:sz w:val="24"/>
                <w:szCs w:val="24"/>
                <w:lang w:val="ru-RU"/>
              </w:rPr>
              <w:t>Русский,</w:t>
            </w:r>
          </w:p>
          <w:p w14:paraId="3A3F7CF1" w14:textId="541BA609" w:rsidR="00C17D59" w:rsidRPr="00C17D59" w:rsidRDefault="00C17D59" w:rsidP="00A0048B">
            <w:pPr>
              <w:pStyle w:val="TableParagraph"/>
              <w:ind w:right="382"/>
              <w:jc w:val="both"/>
              <w:rPr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>пос. Аякс, кампус</w:t>
            </w:r>
            <w:r w:rsidRPr="00C17D5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17D59">
              <w:rPr>
                <w:sz w:val="24"/>
                <w:szCs w:val="24"/>
                <w:lang w:val="ru-RU"/>
              </w:rPr>
              <w:t>ДВФУ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ауд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В627</w:t>
            </w:r>
          </w:p>
        </w:tc>
        <w:tc>
          <w:tcPr>
            <w:tcW w:w="4917" w:type="dxa"/>
          </w:tcPr>
          <w:p w14:paraId="30A8FC33" w14:textId="77777777" w:rsidR="00C17D59" w:rsidRPr="00C17D59" w:rsidRDefault="00C17D59" w:rsidP="00A0048B">
            <w:pPr>
              <w:pStyle w:val="TableParagraph"/>
              <w:spacing w:before="2"/>
              <w:ind w:left="0"/>
              <w:rPr>
                <w:i/>
                <w:sz w:val="24"/>
                <w:szCs w:val="24"/>
                <w:lang w:val="ru-RU"/>
              </w:rPr>
            </w:pPr>
          </w:p>
          <w:p w14:paraId="733D54E2" w14:textId="1C34B549" w:rsidR="00C17D59" w:rsidRPr="00C17D59" w:rsidRDefault="00C17D59" w:rsidP="00A0048B">
            <w:pPr>
              <w:pStyle w:val="TableParagraph"/>
              <w:ind w:right="1353"/>
              <w:rPr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>Школа педагогики; Институт Мирового Океана, Юридическая Школа</w:t>
            </w:r>
            <w:r>
              <w:rPr>
                <w:sz w:val="24"/>
                <w:szCs w:val="24"/>
                <w:lang w:val="ru-RU"/>
              </w:rPr>
              <w:t>;</w:t>
            </w:r>
            <w:r w:rsidRPr="00C17D59">
              <w:rPr>
                <w:iCs/>
                <w:sz w:val="24"/>
                <w:szCs w:val="24"/>
                <w:lang w:val="ru-RU"/>
              </w:rPr>
              <w:t xml:space="preserve"> Школа медицины и наук о жизни</w:t>
            </w:r>
          </w:p>
        </w:tc>
      </w:tr>
      <w:tr w:rsidR="00C17D59" w14:paraId="6363FE58" w14:textId="77777777" w:rsidTr="00C17D59">
        <w:trPr>
          <w:trHeight w:val="1278"/>
        </w:trPr>
        <w:tc>
          <w:tcPr>
            <w:tcW w:w="1878" w:type="dxa"/>
          </w:tcPr>
          <w:p w14:paraId="3AF19DED" w14:textId="77777777" w:rsidR="00117906" w:rsidRDefault="00C17D59" w:rsidP="00A0048B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 xml:space="preserve"> </w:t>
            </w:r>
          </w:p>
          <w:p w14:paraId="5CDC8BEA" w14:textId="5C301063" w:rsidR="00C17D59" w:rsidRPr="00A74745" w:rsidRDefault="00C17D59" w:rsidP="00A0048B">
            <w:pPr>
              <w:pStyle w:val="TableParagraph"/>
              <w:spacing w:before="11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 декабря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51" w:type="dxa"/>
          </w:tcPr>
          <w:p w14:paraId="428DFD02" w14:textId="77777777" w:rsidR="00117906" w:rsidRDefault="00117906" w:rsidP="00A0048B">
            <w:pPr>
              <w:pStyle w:val="TableParagraph"/>
              <w:spacing w:line="242" w:lineRule="auto"/>
              <w:ind w:right="709"/>
              <w:jc w:val="both"/>
              <w:rPr>
                <w:sz w:val="24"/>
                <w:szCs w:val="24"/>
                <w:lang w:val="ru-RU"/>
              </w:rPr>
            </w:pPr>
          </w:p>
          <w:p w14:paraId="13F07191" w14:textId="1F66B72D" w:rsidR="00C17D59" w:rsidRPr="00C17D59" w:rsidRDefault="00C17D59" w:rsidP="00A0048B">
            <w:pPr>
              <w:pStyle w:val="TableParagraph"/>
              <w:spacing w:line="242" w:lineRule="auto"/>
              <w:ind w:right="709"/>
              <w:jc w:val="both"/>
              <w:rPr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>г. Владивосток,</w:t>
            </w:r>
            <w:r w:rsidRPr="00C17D5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17D59">
              <w:rPr>
                <w:sz w:val="24"/>
                <w:szCs w:val="24"/>
                <w:lang w:val="ru-RU"/>
              </w:rPr>
              <w:t>о.</w:t>
            </w:r>
            <w:r w:rsidRPr="00C17D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7D59">
              <w:rPr>
                <w:sz w:val="24"/>
                <w:szCs w:val="24"/>
                <w:lang w:val="ru-RU"/>
              </w:rPr>
              <w:t>Русский,</w:t>
            </w:r>
          </w:p>
          <w:p w14:paraId="0A418E30" w14:textId="6D93A486" w:rsidR="00C17D59" w:rsidRPr="00C17D59" w:rsidRDefault="00C17D59" w:rsidP="00A0048B">
            <w:pPr>
              <w:pStyle w:val="TableParagraph"/>
              <w:spacing w:before="11"/>
              <w:ind w:left="0"/>
              <w:rPr>
                <w:i/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>пос. Аякс, кампус</w:t>
            </w:r>
            <w:r w:rsidRPr="00C17D5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17D59">
              <w:rPr>
                <w:sz w:val="24"/>
                <w:szCs w:val="24"/>
                <w:lang w:val="ru-RU"/>
              </w:rPr>
              <w:t>ДВФУ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ауд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В627</w:t>
            </w:r>
            <w:r w:rsidRPr="00C17D59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17" w:type="dxa"/>
          </w:tcPr>
          <w:p w14:paraId="769500BE" w14:textId="77777777" w:rsidR="00C17D59" w:rsidRDefault="00C17D59" w:rsidP="00A0048B">
            <w:pPr>
              <w:pStyle w:val="TableParagraph"/>
              <w:ind w:right="395"/>
              <w:rPr>
                <w:sz w:val="24"/>
                <w:szCs w:val="24"/>
                <w:lang w:val="ru-RU"/>
              </w:rPr>
            </w:pPr>
          </w:p>
          <w:p w14:paraId="0FF877FF" w14:textId="6E0FFE20" w:rsidR="00C17D59" w:rsidRPr="00C17D59" w:rsidRDefault="00C17D59" w:rsidP="00A0048B">
            <w:pPr>
              <w:pStyle w:val="TableParagraph"/>
              <w:ind w:right="395"/>
              <w:rPr>
                <w:sz w:val="24"/>
                <w:szCs w:val="24"/>
                <w:lang w:val="ru-RU"/>
              </w:rPr>
            </w:pPr>
            <w:r w:rsidRPr="00C17D59">
              <w:rPr>
                <w:sz w:val="24"/>
                <w:szCs w:val="24"/>
                <w:lang w:val="ru-RU"/>
              </w:rPr>
              <w:t>Восточный институт - Школа региональных и международных исследований</w:t>
            </w:r>
            <w:r>
              <w:rPr>
                <w:sz w:val="24"/>
                <w:szCs w:val="24"/>
                <w:lang w:val="ru-RU"/>
              </w:rPr>
              <w:t>; Политехнический институт</w:t>
            </w:r>
            <w:r w:rsidRPr="00C17D59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Институт Мирового Океана</w:t>
            </w:r>
          </w:p>
          <w:p w14:paraId="4C87AEDD" w14:textId="77777777" w:rsidR="00C17D59" w:rsidRPr="00C17D59" w:rsidRDefault="00C17D59" w:rsidP="00A0048B">
            <w:pPr>
              <w:pStyle w:val="TableParagraph"/>
              <w:ind w:right="395"/>
              <w:rPr>
                <w:sz w:val="24"/>
                <w:szCs w:val="24"/>
                <w:lang w:val="ru-RU"/>
              </w:rPr>
            </w:pPr>
          </w:p>
          <w:p w14:paraId="0C4C3A44" w14:textId="77777777" w:rsidR="00C17D59" w:rsidRPr="00C17D59" w:rsidRDefault="00C17D59" w:rsidP="00A0048B">
            <w:pPr>
              <w:pStyle w:val="TableParagraph"/>
              <w:spacing w:before="2"/>
              <w:ind w:left="0"/>
              <w:rPr>
                <w:i/>
                <w:sz w:val="24"/>
                <w:szCs w:val="24"/>
                <w:lang w:val="ru-RU"/>
              </w:rPr>
            </w:pPr>
          </w:p>
        </w:tc>
      </w:tr>
    </w:tbl>
    <w:p w14:paraId="0E21664A" w14:textId="77777777" w:rsidR="00C17D59" w:rsidRDefault="00C17D59" w:rsidP="00C17D59"/>
    <w:p w14:paraId="62A043D6" w14:textId="0D5E798F" w:rsidR="00DE5D3A" w:rsidRDefault="00DE5D3A" w:rsidP="008B3BCE">
      <w:pPr>
        <w:spacing w:after="160" w:line="259" w:lineRule="auto"/>
      </w:pPr>
    </w:p>
    <w:p w14:paraId="7C6A0C62" w14:textId="0B69F69A" w:rsidR="00C17D59" w:rsidRDefault="00C17D59" w:rsidP="008B3BCE">
      <w:pPr>
        <w:spacing w:after="160" w:line="259" w:lineRule="auto"/>
      </w:pPr>
    </w:p>
    <w:p w14:paraId="7B26341B" w14:textId="03A9D890" w:rsidR="00C17D59" w:rsidRDefault="00C17D59" w:rsidP="008B3BCE">
      <w:pPr>
        <w:spacing w:after="160" w:line="259" w:lineRule="auto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74"/>
        <w:gridCol w:w="6393"/>
      </w:tblGrid>
      <w:tr w:rsidR="00200FF8" w:rsidRPr="00900073" w14:paraId="7C25C918" w14:textId="77777777" w:rsidTr="00BA7924">
        <w:trPr>
          <w:trHeight w:val="557"/>
        </w:trPr>
        <w:tc>
          <w:tcPr>
            <w:tcW w:w="9067" w:type="dxa"/>
            <w:gridSpan w:val="2"/>
          </w:tcPr>
          <w:p w14:paraId="0D727CAE" w14:textId="77777777" w:rsidR="00200FF8" w:rsidRPr="005D723C" w:rsidRDefault="00200FF8" w:rsidP="00BA7924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4F5E6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График конкурсного отбора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зима</w:t>
            </w:r>
            <w:r w:rsidRPr="004F5E6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</w:tr>
      <w:tr w:rsidR="00200FF8" w:rsidRPr="00900073" w14:paraId="10717ED4" w14:textId="77777777" w:rsidTr="00BA7924">
        <w:tc>
          <w:tcPr>
            <w:tcW w:w="2674" w:type="dxa"/>
          </w:tcPr>
          <w:p w14:paraId="50A08C2A" w14:textId="77777777" w:rsidR="00200FF8" w:rsidRPr="004F5E61" w:rsidRDefault="00200FF8" w:rsidP="00BA7924">
            <w:pPr>
              <w:rPr>
                <w:rFonts w:ascii="Times New Roman" w:hAnsi="Times New Roman" w:cs="Times New Roman"/>
              </w:rPr>
            </w:pPr>
            <w:r w:rsidRPr="005D723C">
              <w:rPr>
                <w:rFonts w:ascii="Times New Roman" w:hAnsi="Times New Roman" w:cs="Times New Roman"/>
                <w:b/>
                <w:bCs/>
              </w:rPr>
              <w:t>14.10-15.11</w:t>
            </w:r>
          </w:p>
        </w:tc>
        <w:tc>
          <w:tcPr>
            <w:tcW w:w="6393" w:type="dxa"/>
          </w:tcPr>
          <w:p w14:paraId="3A2DF735" w14:textId="77777777" w:rsidR="00200FF8" w:rsidRPr="004F5E61" w:rsidRDefault="00200FF8" w:rsidP="00BA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приема документов на конкурс</w:t>
            </w:r>
          </w:p>
        </w:tc>
      </w:tr>
      <w:tr w:rsidR="00200FF8" w:rsidRPr="00900073" w14:paraId="3F053667" w14:textId="77777777" w:rsidTr="00BA7924">
        <w:tc>
          <w:tcPr>
            <w:tcW w:w="2674" w:type="dxa"/>
          </w:tcPr>
          <w:p w14:paraId="6D1B44EF" w14:textId="77777777" w:rsidR="00200FF8" w:rsidRPr="004F5E61" w:rsidRDefault="00200FF8" w:rsidP="00BA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19.11-03.12</w:t>
            </w:r>
          </w:p>
        </w:tc>
        <w:tc>
          <w:tcPr>
            <w:tcW w:w="6393" w:type="dxa"/>
          </w:tcPr>
          <w:p w14:paraId="4A306E53" w14:textId="77777777" w:rsidR="00200FF8" w:rsidRPr="004F5E61" w:rsidRDefault="00200FF8" w:rsidP="00BA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Верификация </w:t>
            </w:r>
          </w:p>
        </w:tc>
      </w:tr>
      <w:tr w:rsidR="00200FF8" w:rsidRPr="00900073" w14:paraId="2B77D19C" w14:textId="77777777" w:rsidTr="00BA7924">
        <w:trPr>
          <w:trHeight w:val="302"/>
        </w:trPr>
        <w:tc>
          <w:tcPr>
            <w:tcW w:w="2674" w:type="dxa"/>
          </w:tcPr>
          <w:p w14:paraId="4604D580" w14:textId="77777777" w:rsidR="00200FF8" w:rsidRPr="004F5E61" w:rsidRDefault="00200FF8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06 декабря</w:t>
            </w:r>
          </w:p>
        </w:tc>
        <w:tc>
          <w:tcPr>
            <w:tcW w:w="6393" w:type="dxa"/>
          </w:tcPr>
          <w:p w14:paraId="427F5F4C" w14:textId="77777777" w:rsidR="00200FF8" w:rsidRPr="004F5E61" w:rsidRDefault="00200FF8" w:rsidP="00BA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Опубликование итоговых баллов</w:t>
            </w:r>
          </w:p>
        </w:tc>
      </w:tr>
      <w:tr w:rsidR="00200FF8" w:rsidRPr="00900073" w14:paraId="33EA9448" w14:textId="77777777" w:rsidTr="00BA7924">
        <w:tc>
          <w:tcPr>
            <w:tcW w:w="2674" w:type="dxa"/>
          </w:tcPr>
          <w:p w14:paraId="2EB10FD6" w14:textId="77777777" w:rsidR="00200FF8" w:rsidRPr="004F5E61" w:rsidRDefault="00200FF8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До 09, 11, 13 декабря</w:t>
            </w:r>
          </w:p>
        </w:tc>
        <w:tc>
          <w:tcPr>
            <w:tcW w:w="6393" w:type="dxa"/>
          </w:tcPr>
          <w:p w14:paraId="59B94721" w14:textId="77777777" w:rsidR="00200FF8" w:rsidRPr="004F5E61" w:rsidRDefault="00200FF8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Окончание приема обращений, работа с обращениями (соответственно датам заседаний КК по каждой школе за 5 дней до проведения заседания кадровой комиссии)</w:t>
            </w:r>
          </w:p>
        </w:tc>
      </w:tr>
      <w:tr w:rsidR="00200FF8" w:rsidRPr="00900073" w14:paraId="703126D8" w14:textId="77777777" w:rsidTr="00BA7924">
        <w:tc>
          <w:tcPr>
            <w:tcW w:w="2674" w:type="dxa"/>
          </w:tcPr>
          <w:p w14:paraId="49475916" w14:textId="77777777" w:rsidR="00200FF8" w:rsidRPr="00266693" w:rsidRDefault="00200FF8" w:rsidP="00BA7924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16,18,20 декабря</w:t>
            </w:r>
          </w:p>
        </w:tc>
        <w:tc>
          <w:tcPr>
            <w:tcW w:w="6393" w:type="dxa"/>
          </w:tcPr>
          <w:p w14:paraId="51316D0B" w14:textId="77777777" w:rsidR="00200FF8" w:rsidRPr="004F5E61" w:rsidRDefault="00200FF8" w:rsidP="00BA7924">
            <w:pPr>
              <w:rPr>
                <w:rFonts w:ascii="Times New Roman" w:hAnsi="Times New Roman" w:cs="Times New Roman"/>
              </w:rPr>
            </w:pPr>
            <w:r w:rsidRPr="004F5E61">
              <w:rPr>
                <w:rFonts w:ascii="Times New Roman" w:hAnsi="Times New Roman" w:cs="Times New Roman"/>
                <w:lang w:eastAsia="ru-RU"/>
              </w:rPr>
              <w:t>заседания КК</w:t>
            </w:r>
          </w:p>
        </w:tc>
      </w:tr>
      <w:tr w:rsidR="00200FF8" w:rsidRPr="00900073" w14:paraId="4BAD5D91" w14:textId="77777777" w:rsidTr="00BA7924">
        <w:tc>
          <w:tcPr>
            <w:tcW w:w="2674" w:type="dxa"/>
          </w:tcPr>
          <w:p w14:paraId="28AC233B" w14:textId="77777777" w:rsidR="00200FF8" w:rsidRDefault="00200FF8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23, 25, 27 декабря</w:t>
            </w:r>
          </w:p>
        </w:tc>
        <w:tc>
          <w:tcPr>
            <w:tcW w:w="6393" w:type="dxa"/>
          </w:tcPr>
          <w:p w14:paraId="6ED06486" w14:textId="77777777" w:rsidR="00200FF8" w:rsidRPr="004F5E61" w:rsidRDefault="00200FF8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Уведомление претендентов</w:t>
            </w:r>
          </w:p>
        </w:tc>
      </w:tr>
    </w:tbl>
    <w:p w14:paraId="25E5BD64" w14:textId="77777777" w:rsidR="00C17D59" w:rsidRPr="00C17D59" w:rsidRDefault="00C17D59" w:rsidP="008B3BCE">
      <w:pPr>
        <w:spacing w:after="160" w:line="259" w:lineRule="auto"/>
      </w:pPr>
    </w:p>
    <w:sectPr w:rsidR="00C17D59" w:rsidRPr="00C1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89"/>
    <w:rsid w:val="000776CC"/>
    <w:rsid w:val="000A15CA"/>
    <w:rsid w:val="0011785D"/>
    <w:rsid w:val="00117906"/>
    <w:rsid w:val="001303E1"/>
    <w:rsid w:val="00200FF8"/>
    <w:rsid w:val="00266693"/>
    <w:rsid w:val="002763E0"/>
    <w:rsid w:val="002A2209"/>
    <w:rsid w:val="002F3002"/>
    <w:rsid w:val="003C4850"/>
    <w:rsid w:val="003E211E"/>
    <w:rsid w:val="004350D3"/>
    <w:rsid w:val="00446923"/>
    <w:rsid w:val="0047234B"/>
    <w:rsid w:val="004F5E61"/>
    <w:rsid w:val="00546811"/>
    <w:rsid w:val="005D723C"/>
    <w:rsid w:val="005E2031"/>
    <w:rsid w:val="00603005"/>
    <w:rsid w:val="00626BB2"/>
    <w:rsid w:val="006E3734"/>
    <w:rsid w:val="007F7D15"/>
    <w:rsid w:val="00866017"/>
    <w:rsid w:val="008B3BCE"/>
    <w:rsid w:val="00900073"/>
    <w:rsid w:val="00924D3B"/>
    <w:rsid w:val="00927C66"/>
    <w:rsid w:val="00963F90"/>
    <w:rsid w:val="00971013"/>
    <w:rsid w:val="009C6DC4"/>
    <w:rsid w:val="009E0B16"/>
    <w:rsid w:val="00A01925"/>
    <w:rsid w:val="00A671D4"/>
    <w:rsid w:val="00A80D74"/>
    <w:rsid w:val="00A9458D"/>
    <w:rsid w:val="00A9755D"/>
    <w:rsid w:val="00B01760"/>
    <w:rsid w:val="00B37F15"/>
    <w:rsid w:val="00B94BF5"/>
    <w:rsid w:val="00BB2B56"/>
    <w:rsid w:val="00BC5783"/>
    <w:rsid w:val="00C17D59"/>
    <w:rsid w:val="00C70089"/>
    <w:rsid w:val="00C91DA6"/>
    <w:rsid w:val="00D82ADD"/>
    <w:rsid w:val="00D93906"/>
    <w:rsid w:val="00DE5D3A"/>
    <w:rsid w:val="00E72D29"/>
    <w:rsid w:val="00E836FD"/>
    <w:rsid w:val="00EA5D7E"/>
    <w:rsid w:val="00EC333A"/>
    <w:rsid w:val="00F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C793"/>
  <w15:chartTrackingRefBased/>
  <w15:docId w15:val="{6594B47F-1C29-41BF-907D-F1E70B1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17D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17D59"/>
    <w:pPr>
      <w:widowControl w:val="0"/>
      <w:autoSpaceDE w:val="0"/>
      <w:autoSpaceDN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17D59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Title"/>
    <w:basedOn w:val="a"/>
    <w:link w:val="a7"/>
    <w:uiPriority w:val="10"/>
    <w:qFormat/>
    <w:rsid w:val="00C17D59"/>
    <w:pPr>
      <w:widowControl w:val="0"/>
      <w:autoSpaceDE w:val="0"/>
      <w:autoSpaceDN w:val="0"/>
      <w:spacing w:before="74"/>
      <w:ind w:left="1309" w:right="131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C17D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7D59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Корабельникова Екатерина Валерьевна</dc:creator>
  <cp:keywords/>
  <dc:description/>
  <cp:lastModifiedBy>Корабельникова Екатерина Валерьевна</cp:lastModifiedBy>
  <cp:revision>12</cp:revision>
  <cp:lastPrinted>2024-09-19T07:26:00Z</cp:lastPrinted>
  <dcterms:created xsi:type="dcterms:W3CDTF">2023-07-05T06:26:00Z</dcterms:created>
  <dcterms:modified xsi:type="dcterms:W3CDTF">2024-10-17T01:36:00Z</dcterms:modified>
</cp:coreProperties>
</file>